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8DD" w:rsidRDefault="000418DD" w:rsidP="009B051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Aboriginal Land Tribunal is established under the </w:t>
      </w:r>
      <w:smartTag w:uri="urn:schemas-microsoft-com:office:smarttags" w:element="Street">
        <w:smartTag w:uri="urn:schemas-microsoft-com:office:smarttags" w:element="PlaceName">
          <w:smartTag w:uri="urn:schemas-microsoft-com:office:smarttags" w:element="PlaceName">
            <w:smartTag w:uri="urn:schemas-microsoft-com:office:smarttags" w:element="place">
              <w:r w:rsidRPr="00A475D9">
                <w:rPr>
                  <w:rFonts w:ascii="Arial" w:hAnsi="Arial" w:cs="Arial"/>
                  <w:bCs/>
                  <w:i/>
                  <w:spacing w:val="-3"/>
                  <w:sz w:val="22"/>
                  <w:szCs w:val="22"/>
                </w:rPr>
                <w:t>Aboriginal</w:t>
              </w:r>
            </w:smartTag>
          </w:smartTag>
          <w:r w:rsidRPr="00A475D9">
            <w:rPr>
              <w:rFonts w:ascii="Arial" w:hAnsi="Arial" w:cs="Arial"/>
              <w:bCs/>
              <w:i/>
              <w:spacing w:val="-3"/>
              <w:sz w:val="22"/>
              <w:szCs w:val="22"/>
            </w:rPr>
            <w:t xml:space="preserve"> </w:t>
          </w:r>
          <w:smartTag w:uri="urn:schemas-microsoft-com:office:smarttags" w:element="Street">
            <w:r w:rsidRPr="00A475D9">
              <w:rPr>
                <w:rFonts w:ascii="Arial" w:hAnsi="Arial" w:cs="Arial"/>
                <w:bCs/>
                <w:i/>
                <w:spacing w:val="-3"/>
                <w:sz w:val="22"/>
                <w:szCs w:val="22"/>
              </w:rPr>
              <w:t>Land</w:t>
            </w:r>
          </w:smartTag>
        </w:smartTag>
      </w:smartTag>
      <w:r w:rsidRPr="00A475D9">
        <w:rPr>
          <w:rFonts w:ascii="Arial" w:hAnsi="Arial" w:cs="Arial"/>
          <w:bCs/>
          <w:i/>
          <w:spacing w:val="-3"/>
          <w:sz w:val="22"/>
          <w:szCs w:val="22"/>
        </w:rPr>
        <w:t xml:space="preserve"> Act 1991</w:t>
      </w:r>
      <w:r>
        <w:rPr>
          <w:rFonts w:ascii="Arial" w:hAnsi="Arial" w:cs="Arial"/>
          <w:bCs/>
          <w:spacing w:val="-3"/>
          <w:sz w:val="22"/>
          <w:szCs w:val="22"/>
        </w:rPr>
        <w:t>. The Tribunal is an independent body and receives and hears claims made by groups of Aboriginal people to areas of claimable land.</w:t>
      </w:r>
    </w:p>
    <w:p w:rsidR="00CB36D2" w:rsidRDefault="000418DD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Land </w:t>
      </w:r>
      <w:r w:rsidR="00CB36D2">
        <w:rPr>
          <w:rFonts w:ascii="Arial" w:hAnsi="Arial" w:cs="Arial"/>
          <w:bCs/>
          <w:spacing w:val="-3"/>
          <w:sz w:val="22"/>
          <w:szCs w:val="22"/>
        </w:rPr>
        <w:t>C</w:t>
      </w:r>
      <w:r>
        <w:rPr>
          <w:rFonts w:ascii="Arial" w:hAnsi="Arial" w:cs="Arial"/>
          <w:bCs/>
          <w:spacing w:val="-3"/>
          <w:sz w:val="22"/>
          <w:szCs w:val="22"/>
        </w:rPr>
        <w:t xml:space="preserve">ourt is established under the </w:t>
      </w:r>
      <w:smartTag w:uri="urn:schemas-microsoft-com:office:smarttags" w:element="Street">
        <w:r>
          <w:rPr>
            <w:rFonts w:ascii="Arial" w:hAnsi="Arial" w:cs="Arial"/>
            <w:bCs/>
            <w:i/>
            <w:spacing w:val="-3"/>
            <w:sz w:val="22"/>
            <w:szCs w:val="22"/>
          </w:rPr>
          <w:t>Land Court</w:t>
        </w:r>
      </w:smartTag>
      <w:r>
        <w:rPr>
          <w:rFonts w:ascii="Arial" w:hAnsi="Arial" w:cs="Arial"/>
          <w:bCs/>
          <w:i/>
          <w:spacing w:val="-3"/>
          <w:sz w:val="22"/>
          <w:szCs w:val="22"/>
        </w:rPr>
        <w:t xml:space="preserve"> Act 2000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(Land Court Act). </w:t>
      </w:r>
      <w:r w:rsidRPr="00F35DB8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smartTag w:uri="urn:schemas-microsoft-com:office:smarttags" w:element="Street">
        <w:r w:rsidRPr="00F35DB8">
          <w:rPr>
            <w:rFonts w:ascii="Arial" w:hAnsi="Arial" w:cs="Arial"/>
            <w:bCs/>
            <w:spacing w:val="-3"/>
            <w:sz w:val="22"/>
            <w:szCs w:val="22"/>
          </w:rPr>
          <w:t>Land Court</w:t>
        </w:r>
      </w:smartTag>
      <w:r w:rsidRPr="00F35DB8">
        <w:rPr>
          <w:rFonts w:ascii="Arial" w:hAnsi="Arial" w:cs="Arial"/>
          <w:bCs/>
          <w:spacing w:val="-3"/>
          <w:sz w:val="22"/>
          <w:szCs w:val="22"/>
        </w:rPr>
        <w:t xml:space="preserve"> is a specialised court established under the Land Court Act to hear and determine matters relating to valuation and natural resource issues</w:t>
      </w:r>
      <w:r w:rsidR="00CB36D2">
        <w:rPr>
          <w:rFonts w:ascii="Arial" w:hAnsi="Arial" w:cs="Arial"/>
          <w:bCs/>
          <w:spacing w:val="-3"/>
          <w:sz w:val="22"/>
          <w:szCs w:val="22"/>
        </w:rPr>
        <w:t>.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0418DD" w:rsidRDefault="000418DD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Land Court Act specifies that members of the </w:t>
      </w:r>
      <w:r w:rsidR="00CB36D2" w:rsidRPr="00CB36D2">
        <w:rPr>
          <w:rFonts w:ascii="Arial" w:hAnsi="Arial" w:cs="Arial"/>
          <w:bCs/>
          <w:spacing w:val="-3"/>
          <w:sz w:val="22"/>
          <w:szCs w:val="22"/>
        </w:rPr>
        <w:t xml:space="preserve">Aboriginal Land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Tribunal (including the Chairperson and Deputy Chairperson) must be appointed to the </w:t>
      </w:r>
      <w:smartTag w:uri="urn:schemas-microsoft-com:office:smarttags" w:element="Street">
        <w:r>
          <w:rPr>
            <w:rFonts w:ascii="Arial" w:hAnsi="Arial" w:cs="Arial"/>
            <w:bCs/>
            <w:spacing w:val="-3"/>
            <w:sz w:val="22"/>
            <w:szCs w:val="22"/>
          </w:rPr>
          <w:t>Land Court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0418DD" w:rsidRDefault="000418DD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that Ms Carmel MacDonald be recommended to the Governor in Council for reappointment as Chairperson to the </w:t>
      </w:r>
      <w:r w:rsidR="00CB36D2" w:rsidRPr="00CB36D2">
        <w:rPr>
          <w:rFonts w:ascii="Arial" w:hAnsi="Arial" w:cs="Arial"/>
          <w:bCs/>
          <w:spacing w:val="-3"/>
          <w:sz w:val="22"/>
          <w:szCs w:val="22"/>
        </w:rPr>
        <w:t xml:space="preserve">Aboriginal Land </w:t>
      </w:r>
      <w:r>
        <w:rPr>
          <w:rFonts w:ascii="Arial" w:hAnsi="Arial" w:cs="Arial"/>
          <w:bCs/>
          <w:spacing w:val="-3"/>
          <w:sz w:val="22"/>
          <w:szCs w:val="22"/>
        </w:rPr>
        <w:t>Tribunal for a</w:t>
      </w:r>
      <w:r w:rsidR="00CB36D2">
        <w:rPr>
          <w:rFonts w:ascii="Arial" w:hAnsi="Arial" w:cs="Arial"/>
          <w:bCs/>
          <w:spacing w:val="-3"/>
          <w:sz w:val="22"/>
          <w:szCs w:val="22"/>
        </w:rPr>
        <w:t xml:space="preserve"> two year term commencing from </w:t>
      </w:r>
      <w:r>
        <w:rPr>
          <w:rFonts w:ascii="Arial" w:hAnsi="Arial" w:cs="Arial"/>
          <w:bCs/>
          <w:spacing w:val="-3"/>
          <w:sz w:val="22"/>
          <w:szCs w:val="22"/>
        </w:rPr>
        <w:t>17 August 2012 up to and including 16 August 2014.</w:t>
      </w:r>
    </w:p>
    <w:p w:rsidR="000418DD" w:rsidRDefault="000418DD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that Mr Mark Evans be recommended to the Governor in Council for appointment as Deputy Chairperson to the </w:t>
      </w:r>
      <w:r w:rsidR="00CB36D2" w:rsidRPr="00CB36D2">
        <w:rPr>
          <w:rFonts w:ascii="Arial" w:hAnsi="Arial" w:cs="Arial"/>
          <w:bCs/>
          <w:spacing w:val="-3"/>
          <w:sz w:val="22"/>
          <w:szCs w:val="22"/>
        </w:rPr>
        <w:t xml:space="preserve">Aboriginal Land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Tribunal and a part-time member of the </w:t>
      </w:r>
      <w:r w:rsidR="00CB36D2">
        <w:rPr>
          <w:rFonts w:ascii="Arial" w:hAnsi="Arial" w:cs="Arial"/>
          <w:bCs/>
          <w:spacing w:val="-3"/>
          <w:sz w:val="22"/>
          <w:szCs w:val="22"/>
        </w:rPr>
        <w:t>Land Court</w:t>
      </w:r>
      <w:r>
        <w:rPr>
          <w:rFonts w:ascii="Arial" w:hAnsi="Arial" w:cs="Arial"/>
          <w:bCs/>
          <w:spacing w:val="-3"/>
          <w:sz w:val="22"/>
          <w:szCs w:val="22"/>
        </w:rPr>
        <w:t>, for a two year term commencing from 17 August 2012 up to and including 16 August 2014.</w:t>
      </w:r>
    </w:p>
    <w:sectPr w:rsidR="000418DD" w:rsidSect="00732E2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E73" w:rsidRDefault="00EA7E73" w:rsidP="00D6589B">
      <w:r>
        <w:separator/>
      </w:r>
    </w:p>
  </w:endnote>
  <w:endnote w:type="continuationSeparator" w:id="0">
    <w:p w:rsidR="00EA7E73" w:rsidRDefault="00EA7E73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E73" w:rsidRDefault="00EA7E73" w:rsidP="00D6589B">
      <w:r>
        <w:separator/>
      </w:r>
    </w:p>
  </w:footnote>
  <w:footnote w:type="continuationSeparator" w:id="0">
    <w:p w:rsidR="00EA7E73" w:rsidRDefault="00EA7E73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6D2" w:rsidRPr="00D75134" w:rsidRDefault="00CB36D2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smartTag w:uri="urn:schemas-microsoft-com:office:smarttags" w:element="State">
      <w:smartTag w:uri="urn:schemas-microsoft-com:office:smarttags" w:element="place">
        <w:r w:rsidRPr="00D75134">
          <w:rPr>
            <w:rFonts w:ascii="Arial" w:hAnsi="Arial" w:cs="Arial"/>
            <w:b/>
            <w:sz w:val="28"/>
            <w:szCs w:val="22"/>
          </w:rPr>
          <w:t>Queensland</w:t>
        </w:r>
      </w:smartTag>
    </w:smartTag>
    <w:r w:rsidRPr="00D75134">
      <w:rPr>
        <w:rFonts w:ascii="Arial" w:hAnsi="Arial" w:cs="Arial"/>
        <w:b/>
        <w:sz w:val="28"/>
        <w:szCs w:val="22"/>
      </w:rPr>
      <w:t xml:space="preserve"> Government</w:t>
    </w:r>
  </w:p>
  <w:p w:rsidR="00CB36D2" w:rsidRPr="00D75134" w:rsidRDefault="00CB36D2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CB36D2" w:rsidRPr="001E209B" w:rsidRDefault="00CB36D2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August</w:t>
    </w:r>
    <w:r w:rsidRPr="001E209B">
      <w:rPr>
        <w:rFonts w:ascii="Arial" w:hAnsi="Arial" w:cs="Arial"/>
        <w:b/>
        <w:sz w:val="22"/>
        <w:szCs w:val="22"/>
      </w:rPr>
      <w:t xml:space="preserve"> 2012</w:t>
    </w:r>
  </w:p>
  <w:p w:rsidR="00CB36D2" w:rsidRDefault="00CB36D2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Reappointment of the Chairperson and appointment of the Deputy Chairperson to the </w:t>
    </w:r>
    <w:smartTag w:uri="urn:schemas-microsoft-com:office:smarttags" w:element="Street">
      <w:smartTag w:uri="urn:schemas-microsoft-com:office:smarttags" w:element="PlaceName">
        <w:smartTag w:uri="urn:schemas-microsoft-com:office:smarttags" w:element="PlaceName">
          <w:smartTag w:uri="urn:schemas-microsoft-com:office:smarttags" w:element="place"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Aboriginal</w:t>
            </w:r>
          </w:smartTag>
        </w:smartTag>
        <w:r>
          <w:rPr>
            <w:rFonts w:ascii="Arial" w:hAnsi="Arial" w:cs="Arial"/>
            <w:b/>
            <w:sz w:val="22"/>
            <w:szCs w:val="22"/>
            <w:u w:val="single"/>
          </w:rPr>
          <w:t xml:space="preserve"> </w:t>
        </w:r>
        <w:smartTag w:uri="urn:schemas-microsoft-com:office:smarttags" w:element="address">
          <w:r>
            <w:rPr>
              <w:rFonts w:ascii="Arial" w:hAnsi="Arial" w:cs="Arial"/>
              <w:b/>
              <w:sz w:val="22"/>
              <w:szCs w:val="22"/>
              <w:u w:val="single"/>
            </w:rPr>
            <w:t>Land</w:t>
          </w:r>
        </w:smartTag>
      </w:smartTag>
    </w:smartTag>
    <w:r>
      <w:rPr>
        <w:rFonts w:ascii="Arial" w:hAnsi="Arial" w:cs="Arial"/>
        <w:b/>
        <w:sz w:val="22"/>
        <w:szCs w:val="22"/>
        <w:u w:val="single"/>
      </w:rPr>
      <w:t xml:space="preserve"> Tribunal and one part-time member to the </w:t>
    </w:r>
    <w:smartTag w:uri="urn:schemas-microsoft-com:office:smarttags" w:element="address">
      <w:r>
        <w:rPr>
          <w:rFonts w:ascii="Arial" w:hAnsi="Arial" w:cs="Arial"/>
          <w:b/>
          <w:sz w:val="22"/>
          <w:szCs w:val="22"/>
          <w:u w:val="single"/>
        </w:rPr>
        <w:t>Land Court</w:t>
      </w:r>
    </w:smartTag>
  </w:p>
  <w:p w:rsidR="00CB36D2" w:rsidRDefault="00CB36D2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</w:t>
    </w:r>
  </w:p>
  <w:p w:rsidR="00CB36D2" w:rsidRDefault="00CB36D2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598A"/>
    <w:rsid w:val="00035DDF"/>
    <w:rsid w:val="000418DD"/>
    <w:rsid w:val="00080F8F"/>
    <w:rsid w:val="000F38D5"/>
    <w:rsid w:val="001A51F4"/>
    <w:rsid w:val="001B17D7"/>
    <w:rsid w:val="001E209B"/>
    <w:rsid w:val="00284129"/>
    <w:rsid w:val="002C5B11"/>
    <w:rsid w:val="003139DC"/>
    <w:rsid w:val="003B5196"/>
    <w:rsid w:val="00453214"/>
    <w:rsid w:val="00501C66"/>
    <w:rsid w:val="00537FEA"/>
    <w:rsid w:val="006027DE"/>
    <w:rsid w:val="006C085C"/>
    <w:rsid w:val="00732E22"/>
    <w:rsid w:val="00755506"/>
    <w:rsid w:val="0077125B"/>
    <w:rsid w:val="007D5E26"/>
    <w:rsid w:val="007F3814"/>
    <w:rsid w:val="00805E13"/>
    <w:rsid w:val="00857624"/>
    <w:rsid w:val="008C495A"/>
    <w:rsid w:val="008F44CD"/>
    <w:rsid w:val="00911696"/>
    <w:rsid w:val="0091737C"/>
    <w:rsid w:val="00933164"/>
    <w:rsid w:val="00956B13"/>
    <w:rsid w:val="009717B8"/>
    <w:rsid w:val="00976F6E"/>
    <w:rsid w:val="00984F80"/>
    <w:rsid w:val="00994333"/>
    <w:rsid w:val="009B0516"/>
    <w:rsid w:val="00A203D0"/>
    <w:rsid w:val="00A475D9"/>
    <w:rsid w:val="00A527A5"/>
    <w:rsid w:val="00B058BF"/>
    <w:rsid w:val="00B7478F"/>
    <w:rsid w:val="00BF49E2"/>
    <w:rsid w:val="00C07656"/>
    <w:rsid w:val="00C104C2"/>
    <w:rsid w:val="00C368BB"/>
    <w:rsid w:val="00C44CBC"/>
    <w:rsid w:val="00C71973"/>
    <w:rsid w:val="00CB36D2"/>
    <w:rsid w:val="00CD0A5E"/>
    <w:rsid w:val="00CF0D8A"/>
    <w:rsid w:val="00D205D9"/>
    <w:rsid w:val="00D6589B"/>
    <w:rsid w:val="00D73C0F"/>
    <w:rsid w:val="00D75134"/>
    <w:rsid w:val="00D8173D"/>
    <w:rsid w:val="00E600A4"/>
    <w:rsid w:val="00E9769E"/>
    <w:rsid w:val="00EA7E73"/>
    <w:rsid w:val="00EC5418"/>
    <w:rsid w:val="00F222A2"/>
    <w:rsid w:val="00F35DB8"/>
    <w:rsid w:val="00F431CE"/>
    <w:rsid w:val="00F667C9"/>
    <w:rsid w:val="00FD33C0"/>
    <w:rsid w:val="00FF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944</Characters>
  <Application>Microsoft Office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1130</CharactersWithSpaces>
  <SharedDoc>false</SharedDoc>
  <HyperlinkBase>https://www.cabinet.qld.gov.au/documents/2012/Aug/Appt Land Court/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2012-09-17T02:10:00Z</cp:lastPrinted>
  <dcterms:created xsi:type="dcterms:W3CDTF">2017-10-24T23:17:00Z</dcterms:created>
  <dcterms:modified xsi:type="dcterms:W3CDTF">2018-03-06T01:11:00Z</dcterms:modified>
  <cp:category>Significant_Appointments</cp:category>
</cp:coreProperties>
</file>